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A6" w:rsidRDefault="003439A6" w:rsidP="003439A6">
      <w:pPr>
        <w:shd w:val="clear" w:color="auto" w:fill="EBEBEB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73737"/>
          <w:sz w:val="27"/>
          <w:szCs w:val="27"/>
        </w:rPr>
      </w:pP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t>Безопасный Интернет</w:t>
      </w:r>
    </w:p>
    <w:p w:rsidR="00475AD0" w:rsidRPr="003439A6" w:rsidRDefault="00475AD0" w:rsidP="003439A6">
      <w:pPr>
        <w:shd w:val="clear" w:color="auto" w:fill="EBEBEB"/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color w:val="373737"/>
          <w:sz w:val="27"/>
          <w:szCs w:val="27"/>
        </w:rPr>
      </w:pPr>
    </w:p>
    <w:p w:rsidR="003439A6" w:rsidRDefault="003439A6" w:rsidP="003439A6">
      <w:pPr>
        <w:shd w:val="clear" w:color="auto" w:fill="EBEBEB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373737"/>
          <w:sz w:val="27"/>
          <w:szCs w:val="27"/>
          <w:bdr w:val="none" w:sz="0" w:space="0" w:color="auto" w:frame="1"/>
        </w:rPr>
      </w:pPr>
      <w:r w:rsidRPr="003439A6">
        <w:rPr>
          <w:rFonts w:ascii="Times New Roman" w:eastAsia="Times New Roman" w:hAnsi="Times New Roman" w:cs="Times New Roman"/>
          <w:b/>
          <w:bCs/>
          <w:color w:val="373737"/>
          <w:sz w:val="27"/>
          <w:szCs w:val="27"/>
          <w:bdr w:val="none" w:sz="0" w:space="0" w:color="auto" w:frame="1"/>
        </w:rPr>
        <w:t>Нормативно-правовые документы по организации работы в сфере защиты детей от информации, причиняющей вред их здоровью и (или) развитию, размещенной в сети Интернет</w:t>
      </w:r>
    </w:p>
    <w:p w:rsidR="00475AD0" w:rsidRPr="003439A6" w:rsidRDefault="00475AD0" w:rsidP="003439A6">
      <w:pPr>
        <w:shd w:val="clear" w:color="auto" w:fill="EBEB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7"/>
          <w:szCs w:val="27"/>
        </w:rPr>
      </w:pPr>
    </w:p>
    <w:p w:rsidR="003439A6" w:rsidRPr="003439A6" w:rsidRDefault="003439A6" w:rsidP="003439A6">
      <w:pPr>
        <w:shd w:val="clear" w:color="auto" w:fill="EBEB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7"/>
          <w:szCs w:val="27"/>
        </w:rPr>
      </w:pPr>
      <w:hyperlink r:id="rId4" w:tgtFrame="_blank" w:tooltip="Федеральный закон от 29 декабря 2010 г. № 436-ФЗ «О защите детей от информации, причиняющей вред их здоровью и развитию»" w:history="1">
        <w:proofErr w:type="gramStart"/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Федеральный закон от 29 декабря 2010 г. № 436-ФЗ «О защите детей от информации, причиняющей вред их здоровью и развитию»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hyperlink r:id="rId5" w:tgtFrame="_blank" w:tooltip="Указ Президента Российской Федерации от 01.06.2012 г. №761 «О национальной стратегии действий в интересах детей на 2012-2017 годы» " w:history="1"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Указ Президента Российской Федерации от 1 июня 2012 г. №761 «О национальной стратегии действий в интересах детей на 2012-2017 годы»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hyperlink r:id="rId6" w:tgtFrame="_blank" w:tooltip="Распоряжение Правительства Российской Федерации от 2 декабря 2015 г. № 2471-р об утверждении Концепции информационной безопасности детей" w:history="1"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Распоряжение Правительства Российской Федерации от 2 декабря 2015 г. № 2471-р об утверждении Концепции информационной безопасности детей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7" w:tgtFrame="_blank" w:tooltip="Распоряжение Правительства Российской Федерации от 18.10.2007 г. № 1447-р «О приобретении для образовательных учреждений программ, входящих в стандартный (базовый) пакет программного обеспечения и дополнительный пакет специализированного программного обеспечения, а также о внедрении системы исключения доступа к интернет-ресурсам, несовместимым с задачами образования и воспитания учащихся» (вместе с «Перечнем типов федеральных государственных образовательных учреждений, государственных образовательных учреждений субъектов Российской Федерации и муниципальных образовательных учреждений, реализующих общеобразовательные программы начального общего, основного общего и среднего (полного) общего образования») 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Распоряжение Правительства Российской Федерации от</w:t>
        </w:r>
        <w:proofErr w:type="gram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 </w:t>
        </w:r>
        <w:proofErr w:type="gram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18.10.2007 г. № 1447-р «О приобретении для образовательных учреждений программ, входящих в стандартный (базовый) пакет программного обеспечения и дополнительный пакет специализированного программного обеспечения, а также о внедрении системы исключения доступа к </w:t>
        </w:r>
        <w:proofErr w:type="spell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интернет-ресурсам</w:t>
        </w:r>
        <w:proofErr w:type="spell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, несовместимым с задачами образования и воспитания учащихся»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hyperlink r:id="rId8" w:tgtFrame="_blank" w:tooltip="Письмо Министерства образования и науки Российской Федерации от 28 апреля 2014 г. № ДЛ-115/03 «О направлении методических материалов для обеспечения информационной безопасности детей при использовании ресурсов сети Интернет»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Письмо Министерства образования и науки Российской Федерации от 28 апреля 2014 г. № ДЛ-115/03 «О направлении методических материалов для обеспечения информационной безопасности</w:t>
        </w:r>
        <w:proofErr w:type="gram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 </w:t>
        </w:r>
        <w:proofErr w:type="gram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детей при использовании ресурсов сети Интернет»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9" w:tgtFrame="_blank" w:tooltip="Письмо Министерства образования и науки Российской Федерации от 25 декабря 2013 г. № НТ-1338/08 об учебной программе «Интернет: возможности, компетенции, безопасность»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Письмо Министерства образования и науки Российской Федерации от 25 декабря 2013 г. № НТ-1338/08 об учебной программе «Интернет: возможности, компетенции, безопасность»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10" w:tgtFrame="_blank" w:tooltip="Письмо Министерства образования и науки Российской Федерации от 28.09.2011 г. № АП-1057/07 «О Правилах подключения общеобразовательных учреждений к единой системе контент-фильтрации доступа к сети Интернет» 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Письмо Министерства образования и науки Российской Федерации от 28 сентября 2011 г. № АП-1057/07 «О Правилах подключения общеобразовательных учреждений к единой системе </w:t>
        </w:r>
        <w:proofErr w:type="spell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контент-фильтрации</w:t>
        </w:r>
        <w:proofErr w:type="spell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 доступа к сети Интернет» 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11" w:tgtFrame="_blank" w:tooltip="Правила подключения общеобразовательных учреждений к единой системе контент- фильтрации доступа к сети Интернет, реализованной Министерством образования и науки Российской Федерации от 11.05.2011 г. № АФ-12/07вн 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Правила подключения общеобразовательных учреждений к единой</w:t>
        </w:r>
        <w:proofErr w:type="gram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 </w:t>
        </w:r>
        <w:proofErr w:type="gram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системе </w:t>
        </w:r>
        <w:proofErr w:type="spell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контент-фильтрации</w:t>
        </w:r>
        <w:proofErr w:type="spell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 доступа к сети Интернет, реализованной Министерством образования и науки Российской Федерации от 11 мая 2011 г. № АФ-12/07вн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12" w:tgtFrame="_blank" w:tooltip="Письмо Министерства образования и науки Российской Федерации от 19 марта 2007 г. № АС-283/03 «О рассылке методических и справочных материалов»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Письмо Министерства образования и науки Российской Федерации от 19 марта 2007 г. № АС-283/03 «О рассылке методических и справочных материалов»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13" w:tgtFrame="_blank" w:tooltip="Методические и справочные материалы для реализации комплексных мер по внедрению и использованию программно-технических средств, обеспечивающих исключение доступа обучающихся образовательных учреждений к ресурсам сети Интернет, содержащим информацию, несовместимую с задачами образования и воспитания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Методические и справочные материалы для реализации комплексных мер по внедрению и использованию программно-технических средств, обеспечивающих исключение доступа обучающихся образовательных учреждений</w:t>
        </w:r>
        <w:proofErr w:type="gram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 </w:t>
        </w:r>
        <w:proofErr w:type="gram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к ресурсам сети Интернет, содержащим информацию, несовместимую с задачами образования и воспитания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14" w:tgtFrame="_blank" w:tooltip="Письмо Министерства образования и науки Российской Федерации от 10.11.2006 г. № АС-1299/03 «О реализации контентной фильтрации доступа образовательных учреждений, подключаемых к сети Интернет в рамках приоритетного национального проекта «Образование»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Письмо Министерства образования и науки Российской Федерации от 10 ноября </w:t>
        </w:r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lastRenderedPageBreak/>
          <w:t xml:space="preserve">2006 г. № АС-1299/03 «О реализации </w:t>
        </w:r>
        <w:proofErr w:type="spell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контентной</w:t>
        </w:r>
        <w:proofErr w:type="spell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 фильтрации доступа образовательных учреждений, подключаемых к сети Интернет в рамках приоритетного национального проекта «Образование»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15" w:tgtFrame="_blank" w:tooltip="Указ Президента Республики Башкортостан от 26 декабря 2012 г. № УП-551 «О стратегии действий в интересах детей в Республике Башкортостан на 2013 - 2017 годы»" w:history="1"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Указ Президента Республики Башкортостан от 26 декабря 2012 г. № УП-551 «О стратегии действий в интересах детей в</w:t>
        </w:r>
        <w:proofErr w:type="gramEnd"/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 xml:space="preserve"> </w:t>
        </w:r>
        <w:proofErr w:type="gramStart"/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Республике Башкортостан на 2013 - 2017 годы»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hyperlink r:id="rId16" w:tgtFrame="_blank" w:tooltip="Распоряжение Правительства Республики Башкортостан от 15 апреля 2013 г. № 429-р «Об утверждении плана первоочередных мероприятий до 2017 года по реализации важнейших положений Стратегии действий в интересах детей в Республике Башкортостан на 2013 - 2017 годы 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Распоряжение Правительства Республики Башкортостан от 15 апреля 2013 г. № 429-р «Об утверждении плана первоочередных мероприятий до 2017 года по реализации важнейших положений Стратегии действий в интересах детей в Республике Башкортостан на 2013 - 2017 годы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b/>
          <w:bCs/>
          <w:color w:val="373737"/>
          <w:sz w:val="27"/>
          <w:szCs w:val="27"/>
        </w:rPr>
        <w:br/>
      </w:r>
      <w:hyperlink r:id="rId17" w:tgtFrame="_blank" w:tooltip="Приказ Министерства образования Республики Башкортостан от 18 ноября 2016 г. «Об организации мероприятий по защите детей от информации, размещенной в сети Интернет, причиняющей вред их здоровью и (или) развитию»" w:history="1"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Приказ Министерства образования Республики Башкортостан от 18 ноября 2016 г. № 1395 «Об организации мероприятий по защите детей от информации, размещенной</w:t>
        </w:r>
        <w:proofErr w:type="gramEnd"/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 xml:space="preserve"> </w:t>
        </w:r>
        <w:proofErr w:type="gramStart"/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в сети Интернет, причиняющей вред их здоровью и (или) развитию»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18" w:tgtFrame="_blank" w:tooltip="Положение об ответственных лицах за функционирование средств контентной фильтрации доступа к сети Интернет в общеобразовательном учреждении (с сайта СКФ)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Положение об ответственных лицах за функционирование средств </w:t>
        </w:r>
        <w:proofErr w:type="spell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контентной</w:t>
        </w:r>
        <w:proofErr w:type="spell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 xml:space="preserve"> фильтрации доступа к сети Интернет в общеобразовательном учреждении (с сайта СКФ)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19" w:tgtFrame="_blank" w:tooltip="Типовая инструкция для сотрудников образовательных учреждений о порядке действий при осуществлении контроля использования обучающимися сети Интернет (с сайта СКФ)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Типовая инструкция для сотрудников образовательных учреждений о порядке действий при осуществлении контроля использования обучающимися сети Интернет (с сайта СКФ)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hyperlink r:id="rId20" w:tooltip="Типовые правила использования сети Интернет в общеобразовательном учреждении (с сайта СКФ)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Типовые правила использования сети Интернет в общеобразовательном учреждении (с сайта СКФ)</w:t>
        </w:r>
      </w:hyperlink>
      <w:proofErr w:type="gramEnd"/>
    </w:p>
    <w:p w:rsidR="003439A6" w:rsidRPr="003439A6" w:rsidRDefault="003439A6" w:rsidP="003439A6">
      <w:pPr>
        <w:shd w:val="clear" w:color="auto" w:fill="EBEBEB"/>
        <w:spacing w:before="300" w:after="30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7"/>
          <w:szCs w:val="27"/>
        </w:rPr>
      </w:pPr>
    </w:p>
    <w:p w:rsidR="003439A6" w:rsidRPr="003439A6" w:rsidRDefault="003439A6" w:rsidP="003439A6">
      <w:pPr>
        <w:shd w:val="clear" w:color="auto" w:fill="EBEB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7"/>
          <w:szCs w:val="27"/>
        </w:rPr>
      </w:pP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br/>
      </w:r>
      <w:r w:rsidRPr="003439A6">
        <w:rPr>
          <w:rFonts w:ascii="Times New Roman" w:eastAsia="Times New Roman" w:hAnsi="Times New Roman" w:cs="Times New Roman"/>
          <w:b/>
          <w:bCs/>
          <w:color w:val="373737"/>
          <w:sz w:val="27"/>
          <w:szCs w:val="27"/>
          <w:bdr w:val="none" w:sz="0" w:space="0" w:color="auto" w:frame="1"/>
        </w:rPr>
        <w:t>Мероприятия в сфере защиты детей от информации, причиняющей вред их здоровью и (или) развитию, размещенной в сети Интернет</w:t>
      </w:r>
    </w:p>
    <w:p w:rsidR="003439A6" w:rsidRPr="003439A6" w:rsidRDefault="003439A6" w:rsidP="003439A6">
      <w:pPr>
        <w:shd w:val="clear" w:color="auto" w:fill="EBEBEB"/>
        <w:spacing w:beforeAutospacing="1" w:after="0" w:afterAutospacing="1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373737"/>
          <w:sz w:val="27"/>
          <w:szCs w:val="27"/>
        </w:rPr>
      </w:pPr>
      <w:hyperlink r:id="rId21" w:tgtFrame="_blank" w:history="1"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Всероссийский урок безопасности школьников в сети Интернет</w:t>
        </w:r>
      </w:hyperlink>
    </w:p>
    <w:p w:rsidR="003439A6" w:rsidRPr="003439A6" w:rsidRDefault="003439A6" w:rsidP="003439A6">
      <w:pPr>
        <w:shd w:val="clear" w:color="auto" w:fill="EBEBEB"/>
        <w:spacing w:beforeAutospacing="1" w:after="240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373737"/>
          <w:sz w:val="27"/>
          <w:szCs w:val="27"/>
        </w:rPr>
      </w:pPr>
      <w:hyperlink r:id="rId22" w:tgtFrame="_blank" w:tooltip="Проект дополнительной образовательной программы «Медиабезопасность детей и подростков» " w:history="1"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Проект дополнительной образовательной программы «</w:t>
        </w:r>
        <w:proofErr w:type="spellStart"/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>Медиабезопасность</w:t>
        </w:r>
        <w:proofErr w:type="spellEnd"/>
        <w:r w:rsidRPr="003439A6">
          <w:rPr>
            <w:rFonts w:ascii="Times New Roman" w:eastAsia="Times New Roman" w:hAnsi="Times New Roman" w:cs="Times New Roman"/>
            <w:b/>
            <w:bCs/>
            <w:color w:val="09657C"/>
            <w:sz w:val="27"/>
            <w:szCs w:val="27"/>
            <w:u w:val="single"/>
          </w:rPr>
          <w:t xml:space="preserve"> детей и подростков» </w:t>
        </w:r>
      </w:hyperlink>
    </w:p>
    <w:p w:rsidR="003439A6" w:rsidRPr="003439A6" w:rsidRDefault="003439A6" w:rsidP="003439A6">
      <w:pPr>
        <w:shd w:val="clear" w:color="auto" w:fill="EBEBEB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7"/>
          <w:szCs w:val="27"/>
        </w:rPr>
      </w:pPr>
      <w:r w:rsidRPr="003439A6">
        <w:rPr>
          <w:rFonts w:ascii="Times New Roman" w:eastAsia="Times New Roman" w:hAnsi="Times New Roman" w:cs="Times New Roman"/>
          <w:b/>
          <w:bCs/>
          <w:color w:val="373737"/>
          <w:sz w:val="27"/>
          <w:szCs w:val="27"/>
          <w:bdr w:val="none" w:sz="0" w:space="0" w:color="auto" w:frame="1"/>
        </w:rPr>
        <w:t>Полезные ссылки</w:t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t> </w:t>
      </w:r>
      <w:hyperlink r:id="rId23" w:tgtFrame="_blank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www.saferunet.org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t> – Центр безопасного Интернета в России. Сайт посвящен проблеме безопасной, корректной и комфортной работы в Интернете</w:t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hyperlink r:id="rId24" w:tgtFrame="_blank" w:history="1"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www.fid.su</w:t>
        </w:r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t> – Фонд Развития Интернет. Проекты, реализуемые Фондом, направлены на содействие развитию Интернета, как безопасного пространства для детей и подростков</w:t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  <w:bdr w:val="none" w:sz="0" w:space="0" w:color="auto" w:frame="1"/>
        </w:rPr>
        <w:br/>
      </w:r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lastRenderedPageBreak/>
        <w:br/>
      </w:r>
      <w:hyperlink r:id="rId25" w:tgtFrame="_blank" w:history="1">
        <w:proofErr w:type="spell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сетевичок</w:t>
        </w:r>
        <w:proofErr w:type="gramStart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.р</w:t>
        </w:r>
        <w:proofErr w:type="gramEnd"/>
        <w:r w:rsidRPr="003439A6">
          <w:rPr>
            <w:rFonts w:ascii="Times New Roman" w:eastAsia="Times New Roman" w:hAnsi="Times New Roman" w:cs="Times New Roman"/>
            <w:color w:val="09657C"/>
            <w:sz w:val="27"/>
            <w:szCs w:val="27"/>
            <w:u w:val="single"/>
          </w:rPr>
          <w:t>ф</w:t>
        </w:r>
        <w:proofErr w:type="spellEnd"/>
      </w:hyperlink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t xml:space="preserve"> - </w:t>
      </w:r>
      <w:proofErr w:type="spellStart"/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t>квест</w:t>
      </w:r>
      <w:proofErr w:type="spellEnd"/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t xml:space="preserve"> "</w:t>
      </w:r>
      <w:proofErr w:type="spellStart"/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t>Сетевичок</w:t>
      </w:r>
      <w:proofErr w:type="spellEnd"/>
      <w:r w:rsidRPr="003439A6">
        <w:rPr>
          <w:rFonts w:ascii="Times New Roman" w:eastAsia="Times New Roman" w:hAnsi="Times New Roman" w:cs="Times New Roman"/>
          <w:color w:val="373737"/>
          <w:sz w:val="27"/>
          <w:szCs w:val="27"/>
        </w:rPr>
        <w:t>"</w:t>
      </w:r>
    </w:p>
    <w:p w:rsidR="003439A6" w:rsidRPr="003439A6" w:rsidRDefault="003439A6">
      <w:pPr>
        <w:rPr>
          <w:rFonts w:ascii="Times New Roman" w:hAnsi="Times New Roman" w:cs="Times New Roman"/>
          <w:sz w:val="27"/>
          <w:szCs w:val="27"/>
        </w:rPr>
      </w:pPr>
    </w:p>
    <w:sectPr w:rsidR="003439A6" w:rsidRPr="0034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3439A6"/>
    <w:rsid w:val="003439A6"/>
    <w:rsid w:val="00475A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3439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"/>
    <w:link w:val="40"/>
    <w:uiPriority w:val="9"/>
    <w:qFormat/>
    <w:rsid w:val="003439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439A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rsid w:val="003439A6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439A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439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cation.bashkortostan.ru/upload/iblock/968/dl_115_03_recom.pdf" TargetMode="External"/><Relationship Id="rId13" Type="http://schemas.openxmlformats.org/officeDocument/2006/relationships/hyperlink" Target="https://education.bashkortostan.ru/upload/iblock/a73/metod_sprav_m.pdf" TargetMode="External"/><Relationship Id="rId18" Type="http://schemas.openxmlformats.org/officeDocument/2006/relationships/hyperlink" Target="https://education.bashkortostan.ru/upload/iblock/d3f/polozenie.pdf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www.apkpro.ru/239.html" TargetMode="External"/><Relationship Id="rId7" Type="http://schemas.openxmlformats.org/officeDocument/2006/relationships/hyperlink" Target="https://education.bashkortostan.ru/upload/iblock/938/1447.pdf" TargetMode="External"/><Relationship Id="rId12" Type="http://schemas.openxmlformats.org/officeDocument/2006/relationships/hyperlink" Target="https://education.bashkortostan.ru/upload/iblock/0d1/as_283_03.pdf" TargetMode="External"/><Relationship Id="rId17" Type="http://schemas.openxmlformats.org/officeDocument/2006/relationships/hyperlink" Target="https://education.bashkortostan.ru/upload/iblock/6a1/1395_prikaz-mo-rb.pdf" TargetMode="External"/><Relationship Id="rId25" Type="http://schemas.openxmlformats.org/officeDocument/2006/relationships/hyperlink" Target="http://xn--b1afankxqj2c.xn--p1a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ducation.bashkortostan.ru/upload/iblock/10f/429.pdf" TargetMode="External"/><Relationship Id="rId20" Type="http://schemas.openxmlformats.org/officeDocument/2006/relationships/hyperlink" Target="https://education.bashkortostan.ru/upload/iblock/232/tipovie_pravila.pdf" TargetMode="External"/><Relationship Id="rId1" Type="http://schemas.openxmlformats.org/officeDocument/2006/relationships/styles" Target="styles.xml"/><Relationship Id="rId6" Type="http://schemas.openxmlformats.org/officeDocument/2006/relationships/hyperlink" Target="https://education.bashkortostan.ru/upload/iblock/b78/2471_r.pdf" TargetMode="External"/><Relationship Id="rId11" Type="http://schemas.openxmlformats.org/officeDocument/2006/relationships/hyperlink" Target="https://education.bashkortostan.ru/upload/iblock/ace/pravila.pdf" TargetMode="External"/><Relationship Id="rId24" Type="http://schemas.openxmlformats.org/officeDocument/2006/relationships/hyperlink" Target="http://www.fid.su/" TargetMode="External"/><Relationship Id="rId5" Type="http://schemas.openxmlformats.org/officeDocument/2006/relationships/hyperlink" Target="https://education.bashkortostan.ru/upload/iblock/5c6/761.pdf" TargetMode="External"/><Relationship Id="rId15" Type="http://schemas.openxmlformats.org/officeDocument/2006/relationships/hyperlink" Target="https://education.bashkortostan.ru/upload/iblock/1bd/up_551.pdf" TargetMode="External"/><Relationship Id="rId23" Type="http://schemas.openxmlformats.org/officeDocument/2006/relationships/hyperlink" Target="http://www.saferunet.org/" TargetMode="External"/><Relationship Id="rId10" Type="http://schemas.openxmlformats.org/officeDocument/2006/relationships/hyperlink" Target="https://education.bashkortostan.ru/upload/iblock/0be/ap_1057_07.pdf" TargetMode="External"/><Relationship Id="rId19" Type="http://schemas.openxmlformats.org/officeDocument/2006/relationships/hyperlink" Target="https://education.bashkortostan.ru/upload/iblock/089/tipovaya_instrukciya.pdf" TargetMode="External"/><Relationship Id="rId4" Type="http://schemas.openxmlformats.org/officeDocument/2006/relationships/hyperlink" Target="https://education.bashkortostan.ru/upload/iblock/b1c/436_fz.pdf" TargetMode="External"/><Relationship Id="rId9" Type="http://schemas.openxmlformats.org/officeDocument/2006/relationships/hyperlink" Target="https://education.bashkortostan.ru/upload/iblock/4e7/nt_1338_08.pdf" TargetMode="External"/><Relationship Id="rId14" Type="http://schemas.openxmlformats.org/officeDocument/2006/relationships/hyperlink" Target="https://education.bashkortostan.ru/upload/iblock/69a/ac_1299_03.pdf" TargetMode="External"/><Relationship Id="rId22" Type="http://schemas.openxmlformats.org/officeDocument/2006/relationships/hyperlink" Target="https://education.bashkortostan.ru/upload/iblock/66f/proekt_mediabezopasnost.pdf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1486</Words>
  <Characters>8473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Grcpi-2</dc:creator>
  <cp:keywords/>
  <dc:description/>
  <cp:lastModifiedBy>Grcpi-2</cp:lastModifiedBy>
  <cp:revision>2</cp:revision>
  <dcterms:created xsi:type="dcterms:W3CDTF">2018-03-27T04:53:00Z</dcterms:created>
  <dcterms:modified xsi:type="dcterms:W3CDTF">2018-03-27T05:22:00Z</dcterms:modified>
</cp:coreProperties>
</file>